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B" w:rsidRPr="00CD0F59" w:rsidRDefault="00EB24FB" w:rsidP="00660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59">
        <w:rPr>
          <w:rFonts w:ascii="Times New Roman" w:hAnsi="Times New Roman" w:cs="Times New Roman"/>
          <w:b/>
          <w:sz w:val="28"/>
          <w:szCs w:val="28"/>
        </w:rPr>
        <w:t>Вопросы</w:t>
      </w:r>
      <w:r w:rsidR="00BC0028" w:rsidRPr="00BC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F59">
        <w:rPr>
          <w:rFonts w:ascii="Times New Roman" w:hAnsi="Times New Roman" w:cs="Times New Roman"/>
          <w:b/>
          <w:sz w:val="28"/>
          <w:szCs w:val="28"/>
        </w:rPr>
        <w:t xml:space="preserve">вступительных экзаменов </w:t>
      </w:r>
      <w:r w:rsidR="00BB7F6E">
        <w:rPr>
          <w:rFonts w:ascii="Times New Roman" w:hAnsi="Times New Roman" w:cs="Times New Roman"/>
          <w:b/>
          <w:sz w:val="28"/>
          <w:szCs w:val="28"/>
        </w:rPr>
        <w:t xml:space="preserve">и собеседований </w:t>
      </w:r>
      <w:r w:rsidRPr="00CD0F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21C9" w:rsidRPr="00CD0F59">
        <w:rPr>
          <w:rFonts w:ascii="Times New Roman" w:hAnsi="Times New Roman" w:cs="Times New Roman"/>
          <w:b/>
          <w:sz w:val="28"/>
          <w:szCs w:val="28"/>
        </w:rPr>
        <w:t>базов</w:t>
      </w:r>
      <w:r w:rsidR="00CD06E6">
        <w:rPr>
          <w:rFonts w:ascii="Times New Roman" w:hAnsi="Times New Roman" w:cs="Times New Roman"/>
          <w:b/>
          <w:sz w:val="28"/>
          <w:szCs w:val="28"/>
        </w:rPr>
        <w:t>у</w:t>
      </w:r>
      <w:r w:rsidR="004221C9" w:rsidRPr="00CD0F59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CD0F59">
        <w:rPr>
          <w:rFonts w:ascii="Times New Roman" w:hAnsi="Times New Roman" w:cs="Times New Roman"/>
          <w:b/>
          <w:sz w:val="28"/>
          <w:szCs w:val="28"/>
        </w:rPr>
        <w:t xml:space="preserve">докторантуру </w:t>
      </w:r>
      <w:r w:rsidR="00EF699A" w:rsidRPr="00CD0F5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F699A" w:rsidRPr="00CD0F59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EF699A" w:rsidRPr="00CD0F59">
        <w:rPr>
          <w:rFonts w:ascii="Times New Roman" w:hAnsi="Times New Roman" w:cs="Times New Roman"/>
          <w:b/>
          <w:sz w:val="28"/>
          <w:szCs w:val="28"/>
        </w:rPr>
        <w:t>)</w:t>
      </w:r>
      <w:r w:rsidR="00BB7F6E">
        <w:rPr>
          <w:rFonts w:ascii="Times New Roman" w:hAnsi="Times New Roman" w:cs="Times New Roman"/>
          <w:b/>
          <w:sz w:val="28"/>
          <w:szCs w:val="28"/>
        </w:rPr>
        <w:t>,</w:t>
      </w:r>
      <w:r w:rsidR="004221C9" w:rsidRPr="00CD0F59">
        <w:rPr>
          <w:rFonts w:ascii="Times New Roman" w:hAnsi="Times New Roman" w:cs="Times New Roman"/>
          <w:b/>
          <w:sz w:val="28"/>
          <w:szCs w:val="28"/>
        </w:rPr>
        <w:t xml:space="preserve"> докторантуру </w:t>
      </w:r>
      <w:r w:rsidR="004221C9" w:rsidRPr="00CD0F59">
        <w:rPr>
          <w:rFonts w:ascii="Times New Roman" w:hAnsi="Times New Roman" w:cs="Times New Roman"/>
          <w:b/>
          <w:color w:val="030C11"/>
          <w:sz w:val="28"/>
          <w:szCs w:val="28"/>
          <w:shd w:val="clear" w:color="auto" w:fill="FFFFFF"/>
        </w:rPr>
        <w:t>(</w:t>
      </w:r>
      <w:proofErr w:type="spellStart"/>
      <w:r w:rsidR="004221C9" w:rsidRPr="00CD0F59">
        <w:rPr>
          <w:rFonts w:ascii="Times New Roman" w:hAnsi="Times New Roman" w:cs="Times New Roman"/>
          <w:b/>
          <w:color w:val="030C11"/>
          <w:sz w:val="28"/>
          <w:szCs w:val="28"/>
          <w:shd w:val="clear" w:color="auto" w:fill="FFFFFF"/>
        </w:rPr>
        <w:t>DSc</w:t>
      </w:r>
      <w:proofErr w:type="spellEnd"/>
      <w:r w:rsidR="004221C9" w:rsidRPr="00CD0F59">
        <w:rPr>
          <w:rFonts w:ascii="Times New Roman" w:hAnsi="Times New Roman" w:cs="Times New Roman"/>
          <w:b/>
          <w:color w:val="030C11"/>
          <w:sz w:val="28"/>
          <w:szCs w:val="28"/>
          <w:shd w:val="clear" w:color="auto" w:fill="FFFFFF"/>
        </w:rPr>
        <w:t>)</w:t>
      </w:r>
      <w:r w:rsidR="004221C9" w:rsidRPr="00CD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6E">
        <w:rPr>
          <w:rFonts w:ascii="Times New Roman" w:hAnsi="Times New Roman" w:cs="Times New Roman"/>
          <w:b/>
          <w:sz w:val="28"/>
          <w:szCs w:val="28"/>
        </w:rPr>
        <w:t xml:space="preserve">и самостоятельное соискательство </w:t>
      </w:r>
      <w:r w:rsidR="00313B44" w:rsidRPr="00CD0F59">
        <w:rPr>
          <w:rFonts w:ascii="Times New Roman" w:hAnsi="Times New Roman" w:cs="Times New Roman"/>
          <w:b/>
          <w:sz w:val="28"/>
          <w:szCs w:val="28"/>
        </w:rPr>
        <w:t xml:space="preserve">Республиканской высшей школы </w:t>
      </w:r>
      <w:r w:rsidR="00BC0028" w:rsidRPr="00CD0F59">
        <w:rPr>
          <w:rFonts w:ascii="Times New Roman" w:hAnsi="Times New Roman" w:cs="Times New Roman"/>
          <w:b/>
          <w:sz w:val="28"/>
          <w:szCs w:val="28"/>
        </w:rPr>
        <w:t xml:space="preserve">бизнеса </w:t>
      </w:r>
      <w:bookmarkStart w:id="0" w:name="_GoBack"/>
      <w:bookmarkEnd w:id="0"/>
      <w:r w:rsidR="00313B44" w:rsidRPr="00CD0F59">
        <w:rPr>
          <w:rFonts w:ascii="Times New Roman" w:hAnsi="Times New Roman" w:cs="Times New Roman"/>
          <w:b/>
          <w:sz w:val="28"/>
          <w:szCs w:val="28"/>
        </w:rPr>
        <w:t xml:space="preserve">и управления </w:t>
      </w:r>
      <w:r w:rsidRPr="00CD0F59">
        <w:rPr>
          <w:rFonts w:ascii="Times New Roman" w:hAnsi="Times New Roman" w:cs="Times New Roman"/>
          <w:b/>
          <w:sz w:val="28"/>
          <w:szCs w:val="28"/>
        </w:rPr>
        <w:t>по специальности 08.00.16 – «Цифровая экономика и международная цифровая интеграция»</w:t>
      </w:r>
    </w:p>
    <w:p w:rsidR="00EB24FB" w:rsidRPr="00CD0F59" w:rsidRDefault="00EB24FB" w:rsidP="00660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>Основы цифровой экономики. Базовые понятия и цели.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Цели и задачи разработки информационных систем для решения экономических задач. </w:t>
      </w:r>
    </w:p>
    <w:p w:rsidR="00937907" w:rsidRPr="00CD0F59" w:rsidRDefault="00937907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Цифрово</w:t>
      </w:r>
      <w:r w:rsidR="00EA22D0">
        <w:rPr>
          <w:rFonts w:ascii="Times New Roman" w:eastAsia="Calibri" w:hAnsi="Times New Roman" w:cs="Times New Roman"/>
          <w:sz w:val="28"/>
          <w:szCs w:val="28"/>
        </w:rPr>
        <w:t>й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бизнес, цифрово</w:t>
      </w:r>
      <w:r w:rsidR="00EA22D0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EA22D0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EA22D0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digital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project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management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>), инновационн</w:t>
      </w:r>
      <w:r w:rsidR="00EA22D0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цифров</w:t>
      </w:r>
      <w:r w:rsidR="00EA22D0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экосистем</w:t>
      </w:r>
      <w:r w:rsidR="00EA22D0">
        <w:rPr>
          <w:rFonts w:ascii="Times New Roman" w:eastAsia="Calibri" w:hAnsi="Times New Roman" w:cs="Times New Roman"/>
          <w:sz w:val="28"/>
          <w:szCs w:val="28"/>
        </w:rPr>
        <w:t>а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digital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ecosystem</w:t>
      </w:r>
      <w:proofErr w:type="spellEnd"/>
      <w:r w:rsidR="00EA22D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Критерии эффективности цифровой экономики. 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Информационные системы и сети. Базовые понятия и задачи. 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Жизненный цикл проекта. Этапы создания проекта. 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>Понятие проектного управления.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>Основные цели и задачи цифрового управления</w:t>
      </w:r>
    </w:p>
    <w:p w:rsidR="007E3BB6" w:rsidRPr="00CD0F59" w:rsidRDefault="007E3BB6" w:rsidP="00CD0F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Понятия баз и банков данных. Назначение и инструменты для создания. </w:t>
      </w:r>
    </w:p>
    <w:p w:rsidR="007E3BB6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 Основы макроэкономики и микроэкономики.   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bCs/>
          <w:sz w:val="28"/>
          <w:szCs w:val="28"/>
        </w:rPr>
        <w:t xml:space="preserve">Цели, задачи и терминологии цифровой экономики.  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Определение и свойства электронных денег.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Преимущества и недостатки электронных денег.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Общая характеристика электронных платежных систем.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Риски в использовании электронных денег.</w:t>
      </w:r>
    </w:p>
    <w:p w:rsidR="00EB24FB" w:rsidRPr="00CD0F59" w:rsidRDefault="00EB24FB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Применения систем безопасности при использовании электронных денег. 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в системе безопасности банка. </w:t>
      </w:r>
    </w:p>
    <w:p w:rsidR="00EB24FB" w:rsidRPr="00CD0F59" w:rsidRDefault="007E3BB6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FB" w:rsidRPr="00CD0F59">
        <w:rPr>
          <w:rFonts w:ascii="Times New Roman" w:hAnsi="Times New Roman" w:cs="Times New Roman"/>
          <w:sz w:val="28"/>
          <w:szCs w:val="28"/>
        </w:rPr>
        <w:t>Киберфизические</w:t>
      </w:r>
      <w:proofErr w:type="spellEnd"/>
      <w:r w:rsidR="00EB24FB" w:rsidRPr="00CD0F59">
        <w:rPr>
          <w:rFonts w:ascii="Times New Roman" w:hAnsi="Times New Roman" w:cs="Times New Roman"/>
          <w:sz w:val="28"/>
          <w:szCs w:val="28"/>
        </w:rPr>
        <w:t xml:space="preserve"> системы и интернет вещей в цифровой экономике.</w:t>
      </w:r>
    </w:p>
    <w:p w:rsidR="00EB24FB" w:rsidRPr="00CD0F59" w:rsidRDefault="00EB24FB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>Технология «распределенного реестра» (</w:t>
      </w:r>
      <w:proofErr w:type="spellStart"/>
      <w:r w:rsidRPr="00CD0F5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D0F59">
        <w:rPr>
          <w:rFonts w:ascii="Times New Roman" w:hAnsi="Times New Roman" w:cs="Times New Roman"/>
          <w:sz w:val="28"/>
          <w:szCs w:val="28"/>
        </w:rPr>
        <w:t xml:space="preserve">) как объект интеллектуальной собственности и авторского права. 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4FB" w:rsidRPr="00CD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Угрозы, риски и возможности цифровой экономики. 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Цифровая информатизация общества и его роль.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Понятие цифровой информационной системы и примеры таких систем.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Процессы в цифровых информационных системах.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Роль автоматизированных систем для проектирования цифровых информационных систем и примеры таких систем.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Понятие цифровых экспертных систем и примеры таких систем.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Роль цифровых автоматизированных рабочих мест в проектном управлении и примеры.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Цифровые автоматизированные офисы и примеры.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 xml:space="preserve">Понятие базы данных и его роль </w:t>
      </w:r>
      <w:r w:rsidR="00CD06E6" w:rsidRPr="00CD0F59">
        <w:rPr>
          <w:rFonts w:ascii="Times New Roman" w:hAnsi="Times New Roman" w:cs="Times New Roman"/>
          <w:sz w:val="28"/>
          <w:szCs w:val="28"/>
        </w:rPr>
        <w:t>в цифровых информационных системах</w:t>
      </w:r>
      <w:r w:rsidR="00EB24FB" w:rsidRPr="00CD0F59">
        <w:rPr>
          <w:rFonts w:ascii="Times New Roman" w:hAnsi="Times New Roman" w:cs="Times New Roman"/>
          <w:sz w:val="28"/>
          <w:szCs w:val="28"/>
        </w:rPr>
        <w:t>.</w:t>
      </w:r>
    </w:p>
    <w:p w:rsidR="00EB24FB" w:rsidRPr="00CD0F59" w:rsidRDefault="0091513C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</w:t>
      </w:r>
      <w:r w:rsidR="00EB24FB" w:rsidRPr="00CD0F59">
        <w:rPr>
          <w:rFonts w:ascii="Times New Roman" w:hAnsi="Times New Roman" w:cs="Times New Roman"/>
          <w:sz w:val="28"/>
          <w:szCs w:val="28"/>
        </w:rPr>
        <w:t>Глобальное понятие электронного правительства и его концепция (публикация, электронные формы, транзакции, трансформации).</w:t>
      </w:r>
    </w:p>
    <w:p w:rsidR="00EB24FB" w:rsidRPr="00CD0F59" w:rsidRDefault="003B31B1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Цифров</w:t>
      </w:r>
      <w:r w:rsidR="00EA22D0">
        <w:rPr>
          <w:rFonts w:ascii="Times New Roman" w:eastAsia="Calibri" w:hAnsi="Times New Roman" w:cs="Times New Roman"/>
          <w:sz w:val="28"/>
          <w:szCs w:val="28"/>
        </w:rPr>
        <w:t>ые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финанс</w:t>
      </w:r>
      <w:r w:rsidR="00EA22D0">
        <w:rPr>
          <w:rFonts w:ascii="Times New Roman" w:eastAsia="Calibri" w:hAnsi="Times New Roman" w:cs="Times New Roman"/>
          <w:sz w:val="28"/>
          <w:szCs w:val="28"/>
        </w:rPr>
        <w:t>ы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(в том числе цифров</w:t>
      </w:r>
      <w:r w:rsidR="00EA22D0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финансово-кредитн</w:t>
      </w:r>
      <w:r w:rsidR="00EA22D0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 w:rsidR="00EA22D0">
        <w:rPr>
          <w:rFonts w:ascii="Times New Roman" w:eastAsia="Calibri" w:hAnsi="Times New Roman" w:cs="Times New Roman"/>
          <w:sz w:val="28"/>
          <w:szCs w:val="28"/>
        </w:rPr>
        <w:t>а</w:t>
      </w:r>
      <w:r w:rsidRPr="00CD0F59">
        <w:rPr>
          <w:rFonts w:ascii="Times New Roman" w:eastAsia="Calibri" w:hAnsi="Times New Roman" w:cs="Times New Roman"/>
          <w:sz w:val="28"/>
          <w:szCs w:val="28"/>
        </w:rPr>
        <w:t>, применяющ</w:t>
      </w:r>
      <w:r w:rsidR="00EA22D0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информационно-коммуникационные и </w:t>
      </w:r>
      <w:proofErr w:type="spellStart"/>
      <w:r w:rsidRPr="00CD0F59">
        <w:rPr>
          <w:rFonts w:ascii="Times New Roman" w:eastAsia="Calibri" w:hAnsi="Times New Roman" w:cs="Times New Roman"/>
          <w:sz w:val="28"/>
          <w:szCs w:val="28"/>
        </w:rPr>
        <w:t>блокчейн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технологии, крипто-активы, </w:t>
      </w:r>
      <w:proofErr w:type="spellStart"/>
      <w:r w:rsidRPr="00CD0F59">
        <w:rPr>
          <w:rFonts w:ascii="Times New Roman" w:eastAsia="Calibri" w:hAnsi="Times New Roman" w:cs="Times New Roman"/>
          <w:sz w:val="28"/>
          <w:szCs w:val="28"/>
        </w:rPr>
        <w:t>криптобиржи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0F59">
        <w:rPr>
          <w:rFonts w:ascii="Times New Roman" w:eastAsia="Calibri" w:hAnsi="Times New Roman" w:cs="Times New Roman"/>
          <w:sz w:val="28"/>
          <w:szCs w:val="28"/>
        </w:rPr>
        <w:t>майнинги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0F59">
        <w:rPr>
          <w:rFonts w:ascii="Times New Roman" w:eastAsia="Calibri" w:hAnsi="Times New Roman" w:cs="Times New Roman"/>
          <w:sz w:val="28"/>
          <w:szCs w:val="28"/>
        </w:rPr>
        <w:t>токены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0F59">
        <w:rPr>
          <w:rFonts w:ascii="Times New Roman" w:eastAsia="Calibri" w:hAnsi="Times New Roman" w:cs="Times New Roman"/>
          <w:sz w:val="28"/>
          <w:szCs w:val="28"/>
        </w:rPr>
        <w:t>финтех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fintech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>) продукты и т.п.)</w:t>
      </w:r>
      <w:r w:rsidR="00EA22D0">
        <w:rPr>
          <w:rFonts w:ascii="Times New Roman" w:eastAsia="Calibri" w:hAnsi="Times New Roman" w:cs="Times New Roman"/>
          <w:sz w:val="28"/>
          <w:szCs w:val="28"/>
        </w:rPr>
        <w:t>.</w:t>
      </w:r>
      <w:r w:rsidR="0091513C" w:rsidRPr="00CD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Экономическая сущность Е-коммерции.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Понятие Е-бизнес и его отличающиеся стороны от Е-коммерции.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Особенности и приоритетные стороны Е-экономики.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Экономическая сущность “интернет банкинга” и его возможности.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CD06E6">
        <w:rPr>
          <w:rFonts w:ascii="Times New Roman" w:hAnsi="Times New Roman" w:cs="Times New Roman"/>
          <w:sz w:val="28"/>
          <w:szCs w:val="28"/>
        </w:rPr>
        <w:t>«</w:t>
      </w:r>
      <w:r w:rsidRPr="00CD0F59">
        <w:rPr>
          <w:rFonts w:ascii="Times New Roman" w:hAnsi="Times New Roman" w:cs="Times New Roman"/>
          <w:sz w:val="28"/>
          <w:szCs w:val="28"/>
        </w:rPr>
        <w:t>виртуального банкинга</w:t>
      </w:r>
      <w:r w:rsidR="00CD06E6">
        <w:rPr>
          <w:rFonts w:ascii="Times New Roman" w:hAnsi="Times New Roman" w:cs="Times New Roman"/>
          <w:sz w:val="28"/>
          <w:szCs w:val="28"/>
        </w:rPr>
        <w:t>»</w:t>
      </w:r>
      <w:r w:rsidRPr="00CD0F59">
        <w:rPr>
          <w:rFonts w:ascii="Times New Roman" w:hAnsi="Times New Roman" w:cs="Times New Roman"/>
          <w:sz w:val="28"/>
          <w:szCs w:val="28"/>
        </w:rPr>
        <w:t xml:space="preserve"> и мировой опыт.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Розничные платежные системы, их виды и роль в экономике.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Экономическая сущность обращения электронных денег и их роль в экономике.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Роль электронных (цифровых) денег в экономической теории.</w:t>
      </w:r>
    </w:p>
    <w:p w:rsidR="006959B9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Принципы и механизмы работы виртуальных карт.</w:t>
      </w:r>
    </w:p>
    <w:p w:rsidR="00EB24FB" w:rsidRPr="00CD0F59" w:rsidRDefault="006959B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Платежные системы международных карточек и их передовой опыт.</w:t>
      </w:r>
    </w:p>
    <w:p w:rsidR="00D812A7" w:rsidRPr="00CD0F59" w:rsidRDefault="00D812A7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>Основные задачи национальной программы «Цифровой Узбекистан-2030».</w:t>
      </w:r>
    </w:p>
    <w:p w:rsidR="00D812A7" w:rsidRPr="00CD0F59" w:rsidRDefault="00D812A7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>Постановления Президента Республики Узбекистан от 18 апреля 2018 года №ПП-3673 «Об организационных мерах по ускоренной интеграции ведомственных информационных систем и реализации инновационных проектов».</w:t>
      </w:r>
    </w:p>
    <w:p w:rsidR="00D812A7" w:rsidRPr="00CD0F59" w:rsidRDefault="00D812A7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>Постановления Президента Республики Узбекистан от 3 июля 2018 года №ПП-3832 «О мерах по развитию цифровой экономики в Республике Узбекистан».</w:t>
      </w:r>
    </w:p>
    <w:p w:rsidR="00D812A7" w:rsidRPr="00CD0F59" w:rsidRDefault="00D812A7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Постановления Пр</w:t>
      </w:r>
      <w:r w:rsidR="00AE6D48">
        <w:rPr>
          <w:rFonts w:ascii="Times New Roman" w:hAnsi="Times New Roman" w:cs="Times New Roman"/>
          <w:sz w:val="28"/>
          <w:szCs w:val="28"/>
        </w:rPr>
        <w:t>езидента Республики Узбекистан</w:t>
      </w:r>
      <w:r w:rsidRPr="00CD0F59">
        <w:rPr>
          <w:rFonts w:ascii="Times New Roman" w:hAnsi="Times New Roman" w:cs="Times New Roman"/>
          <w:sz w:val="28"/>
          <w:szCs w:val="28"/>
        </w:rPr>
        <w:t xml:space="preserve"> 21 ноября 2018 года №ПП-4022 «О мерах по дальнейшей модернизации цифровой инфраструктуры в целях развития цифровой экономики».</w:t>
      </w:r>
    </w:p>
    <w:p w:rsidR="00D812A7" w:rsidRPr="00CD0F59" w:rsidRDefault="00D812A7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 Указ Президента Республики Узбекистан от 13 декабря 2018 года №УП-5598 «О дополнительных мерах по внедрению цифровой экономики, электронного правительства, а также информационных систем в государственном управлении Республики Узбекистан»</w:t>
      </w:r>
      <w:r w:rsidR="003B31B1" w:rsidRPr="00CD0F59">
        <w:rPr>
          <w:rFonts w:ascii="Times New Roman" w:hAnsi="Times New Roman" w:cs="Times New Roman"/>
          <w:sz w:val="28"/>
          <w:szCs w:val="28"/>
        </w:rPr>
        <w:t>.</w:t>
      </w:r>
    </w:p>
    <w:p w:rsidR="00CD0F59" w:rsidRDefault="00CD0F59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hAnsi="Times New Roman" w:cs="Times New Roman"/>
          <w:sz w:val="28"/>
          <w:szCs w:val="28"/>
        </w:rPr>
        <w:t xml:space="preserve">Постановление Президента Республики Узбекистан от 18 мая 2019 года №ПП-4321 «О мерах по дальнейшему совершенствованию </w:t>
      </w:r>
      <w:r w:rsidRPr="00CD0F59">
        <w:rPr>
          <w:rFonts w:ascii="Times New Roman" w:hAnsi="Times New Roman" w:cs="Times New Roman"/>
          <w:sz w:val="28"/>
          <w:szCs w:val="28"/>
        </w:rPr>
        <w:lastRenderedPageBreak/>
        <w:t>инфраструктуры цифровой экономики и системы «Электронное правительство».</w:t>
      </w:r>
    </w:p>
    <w:p w:rsidR="003B31B1" w:rsidRPr="00CD0F59" w:rsidRDefault="003B31B1" w:rsidP="00AE6D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Цифрово</w:t>
      </w:r>
      <w:r w:rsidR="00CD0F59" w:rsidRPr="00CD0F59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</w:t>
      </w:r>
      <w:r w:rsidR="00CD0F59" w:rsidRPr="00CD0F59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пространств</w:t>
      </w:r>
      <w:r w:rsidR="00CD0F59" w:rsidRPr="00CD0F59">
        <w:rPr>
          <w:rFonts w:ascii="Times New Roman" w:eastAsia="Calibri" w:hAnsi="Times New Roman" w:cs="Times New Roman"/>
          <w:sz w:val="28"/>
          <w:szCs w:val="28"/>
        </w:rPr>
        <w:t>о</w:t>
      </w:r>
      <w:r w:rsidRPr="00CD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907" w:rsidRPr="00CD0F59" w:rsidRDefault="0093790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Ц</w:t>
      </w:r>
      <w:r w:rsidR="00D812A7" w:rsidRPr="00CD0F59">
        <w:rPr>
          <w:rFonts w:ascii="Times New Roman" w:eastAsia="Calibri" w:hAnsi="Times New Roman" w:cs="Times New Roman"/>
          <w:sz w:val="28"/>
          <w:szCs w:val="28"/>
        </w:rPr>
        <w:t>ифров</w:t>
      </w:r>
      <w:r w:rsidR="00CD0F59">
        <w:rPr>
          <w:rFonts w:ascii="Times New Roman" w:eastAsia="Calibri" w:hAnsi="Times New Roman" w:cs="Times New Roman"/>
          <w:sz w:val="28"/>
          <w:szCs w:val="28"/>
        </w:rPr>
        <w:t>ая</w:t>
      </w:r>
      <w:r w:rsidR="00D812A7" w:rsidRPr="00CD0F59">
        <w:rPr>
          <w:rFonts w:ascii="Times New Roman" w:eastAsia="Calibri" w:hAnsi="Times New Roman" w:cs="Times New Roman"/>
          <w:sz w:val="28"/>
          <w:szCs w:val="28"/>
        </w:rPr>
        <w:t xml:space="preserve"> логистик</w:t>
      </w:r>
      <w:r w:rsidR="00CD0F59">
        <w:rPr>
          <w:rFonts w:ascii="Times New Roman" w:eastAsia="Calibri" w:hAnsi="Times New Roman" w:cs="Times New Roman"/>
          <w:sz w:val="28"/>
          <w:szCs w:val="28"/>
        </w:rPr>
        <w:t>а</w:t>
      </w:r>
      <w:r w:rsidR="00D812A7" w:rsidRPr="00CD0F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812A7" w:rsidRPr="00CD0F59">
        <w:rPr>
          <w:rFonts w:ascii="Times New Roman" w:eastAsia="Calibri" w:hAnsi="Times New Roman" w:cs="Times New Roman"/>
          <w:sz w:val="28"/>
          <w:szCs w:val="28"/>
        </w:rPr>
        <w:t>цифровизированн</w:t>
      </w:r>
      <w:r w:rsidR="00CD0F59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D812A7" w:rsidRPr="00CD0F59">
        <w:rPr>
          <w:rFonts w:ascii="Times New Roman" w:eastAsia="Calibri" w:hAnsi="Times New Roman" w:cs="Times New Roman"/>
          <w:sz w:val="28"/>
          <w:szCs w:val="28"/>
        </w:rPr>
        <w:t xml:space="preserve"> процесс общественного производства и воспроизводства</w:t>
      </w:r>
      <w:r w:rsidRPr="00CD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907" w:rsidRPr="00CD0F59" w:rsidRDefault="0093790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Н</w:t>
      </w:r>
      <w:r w:rsidR="00D812A7" w:rsidRPr="00CD0F59">
        <w:rPr>
          <w:rFonts w:ascii="Times New Roman" w:eastAsia="Calibri" w:hAnsi="Times New Roman" w:cs="Times New Roman"/>
          <w:sz w:val="28"/>
          <w:szCs w:val="28"/>
        </w:rPr>
        <w:t>аучные концепции, методы, модели, принципы и механизмы организации платформ и инфраструктур – облачные расчеты (</w:t>
      </w:r>
      <w:proofErr w:type="spellStart"/>
      <w:r w:rsidR="00D812A7" w:rsidRPr="00CD0F59">
        <w:rPr>
          <w:rFonts w:ascii="Times New Roman" w:eastAsia="Calibri" w:hAnsi="Times New Roman" w:cs="Times New Roman"/>
          <w:i/>
          <w:sz w:val="28"/>
          <w:szCs w:val="28"/>
        </w:rPr>
        <w:t>cloud</w:t>
      </w:r>
      <w:proofErr w:type="spellEnd"/>
      <w:r w:rsidR="00D812A7"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812A7" w:rsidRPr="00CD0F59">
        <w:rPr>
          <w:rFonts w:ascii="Times New Roman" w:eastAsia="Calibri" w:hAnsi="Times New Roman" w:cs="Times New Roman"/>
          <w:i/>
          <w:sz w:val="28"/>
          <w:szCs w:val="28"/>
        </w:rPr>
        <w:t>computing</w:t>
      </w:r>
      <w:proofErr w:type="spellEnd"/>
      <w:r w:rsidR="00D812A7" w:rsidRPr="00CD0F59">
        <w:rPr>
          <w:rFonts w:ascii="Times New Roman" w:eastAsia="Calibri" w:hAnsi="Times New Roman" w:cs="Times New Roman"/>
          <w:sz w:val="28"/>
          <w:szCs w:val="28"/>
        </w:rPr>
        <w:t>)</w:t>
      </w:r>
      <w:r w:rsidRPr="00CD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AD7" w:rsidRPr="00CD0F59" w:rsidRDefault="00332AD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Большая база данных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big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data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>), умное общество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smart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society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>), искусственный интеллект (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artificial</w:t>
      </w:r>
      <w:proofErr w:type="spellEnd"/>
      <w:r w:rsidRPr="00CD0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0F59">
        <w:rPr>
          <w:rFonts w:ascii="Times New Roman" w:eastAsia="Calibri" w:hAnsi="Times New Roman" w:cs="Times New Roman"/>
          <w:i/>
          <w:sz w:val="28"/>
          <w:szCs w:val="28"/>
        </w:rPr>
        <w:t>intelligence</w:t>
      </w:r>
      <w:proofErr w:type="spellEnd"/>
      <w:r w:rsidRPr="00CD0F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2AD7" w:rsidRPr="007C321B" w:rsidRDefault="00332AD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7C32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D0F59">
        <w:rPr>
          <w:rFonts w:ascii="Times New Roman" w:eastAsia="Calibri" w:hAnsi="Times New Roman" w:cs="Times New Roman"/>
          <w:sz w:val="28"/>
          <w:szCs w:val="28"/>
        </w:rPr>
        <w:t>вещ</w:t>
      </w:r>
      <w:r w:rsidR="007C321B">
        <w:rPr>
          <w:rFonts w:ascii="Times New Roman" w:eastAsia="Calibri" w:hAnsi="Times New Roman" w:cs="Times New Roman"/>
          <w:sz w:val="28"/>
          <w:szCs w:val="28"/>
        </w:rPr>
        <w:t>и</w:t>
      </w:r>
      <w:r w:rsidRPr="007C32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7C32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internet of things</w:t>
      </w:r>
      <w:r w:rsidRPr="007C32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Pr="00CD0F59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7C32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BIM (</w:t>
      </w:r>
      <w:r w:rsidRPr="007C32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Building Information Modeling</w:t>
      </w:r>
      <w:r w:rsidRPr="007C321B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332AD7" w:rsidRPr="00CD0F59" w:rsidRDefault="00332AD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Финансировани</w:t>
      </w:r>
      <w:r w:rsidR="007C321B">
        <w:rPr>
          <w:rFonts w:ascii="Times New Roman" w:eastAsia="Calibri" w:hAnsi="Times New Roman" w:cs="Times New Roman"/>
          <w:sz w:val="28"/>
          <w:szCs w:val="28"/>
        </w:rPr>
        <w:t>е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трансфера инноваций в развитие цифровой экономики и международной цифровой интеграции национальных цифровых экономик.</w:t>
      </w:r>
    </w:p>
    <w:p w:rsidR="00332AD7" w:rsidRPr="00CD0F59" w:rsidRDefault="00332AD7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Особенности и механизмы реализации, инвестирования и финансирования национальной модели с учетом развития мировой цифровой экономики.</w:t>
      </w:r>
    </w:p>
    <w:p w:rsidR="00332AD7" w:rsidRPr="00CD0F59" w:rsidRDefault="00C93C5E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9">
        <w:rPr>
          <w:rFonts w:ascii="Times New Roman" w:eastAsia="Calibri" w:hAnsi="Times New Roman" w:cs="Times New Roman"/>
          <w:sz w:val="28"/>
          <w:szCs w:val="28"/>
        </w:rPr>
        <w:t>Финанс</w:t>
      </w:r>
      <w:r w:rsidR="007C321B">
        <w:rPr>
          <w:rFonts w:ascii="Times New Roman" w:eastAsia="Calibri" w:hAnsi="Times New Roman" w:cs="Times New Roman"/>
          <w:sz w:val="28"/>
          <w:szCs w:val="28"/>
        </w:rPr>
        <w:t>ы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(финансов</w:t>
      </w:r>
      <w:r w:rsidR="007C321B">
        <w:rPr>
          <w:rFonts w:ascii="Times New Roman" w:eastAsia="Calibri" w:hAnsi="Times New Roman" w:cs="Times New Roman"/>
          <w:sz w:val="28"/>
          <w:szCs w:val="28"/>
        </w:rPr>
        <w:t>ая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 w:rsidR="007C321B">
        <w:rPr>
          <w:rFonts w:ascii="Times New Roman" w:eastAsia="Calibri" w:hAnsi="Times New Roman" w:cs="Times New Roman"/>
          <w:sz w:val="28"/>
          <w:szCs w:val="28"/>
        </w:rPr>
        <w:t>а</w:t>
      </w:r>
      <w:r w:rsidRPr="00CD0F59">
        <w:rPr>
          <w:rFonts w:ascii="Times New Roman" w:eastAsia="Calibri" w:hAnsi="Times New Roman" w:cs="Times New Roman"/>
          <w:sz w:val="28"/>
          <w:szCs w:val="28"/>
        </w:rPr>
        <w:t xml:space="preserve"> государства и бизнеса, а также всей финансово-кредитной сферы, включающей финансовые регуляторы</w:t>
      </w:r>
      <w:r w:rsidR="007C321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D0F59" w:rsidRPr="00CD0F59" w:rsidRDefault="007C321B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современных форм предоставления информации.</w:t>
      </w:r>
    </w:p>
    <w:p w:rsidR="00CD0F59" w:rsidRPr="00CD0F59" w:rsidRDefault="007C321B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системы «Электронное правительство».</w:t>
      </w:r>
    </w:p>
    <w:p w:rsidR="00CD0F59" w:rsidRPr="00CD0F59" w:rsidRDefault="00EB44F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современных информационно-коммуникационных технологий</w:t>
      </w:r>
      <w:r w:rsidR="00CD0F59" w:rsidRPr="00CD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F59" w:rsidRPr="00CD0F59" w:rsidRDefault="00EB44F9" w:rsidP="00AE6D4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информационно-коммуникационных технологий в экономику, социальную сферу, систему управления</w:t>
      </w:r>
      <w:r w:rsidR="00CD0F59" w:rsidRPr="00CD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42F" w:rsidRPr="00CD0F59" w:rsidRDefault="0069342F" w:rsidP="00AE6D48">
      <w:pPr>
        <w:tabs>
          <w:tab w:val="left" w:pos="993"/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9342F" w:rsidRPr="00CD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BB6"/>
    <w:multiLevelType w:val="hybridMultilevel"/>
    <w:tmpl w:val="6F4E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E85"/>
    <w:multiLevelType w:val="hybridMultilevel"/>
    <w:tmpl w:val="B0C4DCE4"/>
    <w:lvl w:ilvl="0" w:tplc="924027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35C"/>
    <w:multiLevelType w:val="multilevel"/>
    <w:tmpl w:val="660C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B"/>
    <w:rsid w:val="00313B44"/>
    <w:rsid w:val="00332AD7"/>
    <w:rsid w:val="003B31B1"/>
    <w:rsid w:val="00400490"/>
    <w:rsid w:val="004221C9"/>
    <w:rsid w:val="00470FE5"/>
    <w:rsid w:val="004C4EA3"/>
    <w:rsid w:val="00660B03"/>
    <w:rsid w:val="0069342F"/>
    <w:rsid w:val="006959B9"/>
    <w:rsid w:val="007C321B"/>
    <w:rsid w:val="007E3BB6"/>
    <w:rsid w:val="0091513C"/>
    <w:rsid w:val="00937907"/>
    <w:rsid w:val="00AE6D48"/>
    <w:rsid w:val="00BB7F6E"/>
    <w:rsid w:val="00BC0028"/>
    <w:rsid w:val="00BE2F36"/>
    <w:rsid w:val="00C24586"/>
    <w:rsid w:val="00C93C5E"/>
    <w:rsid w:val="00CD06E6"/>
    <w:rsid w:val="00CD0F59"/>
    <w:rsid w:val="00D74434"/>
    <w:rsid w:val="00D812A7"/>
    <w:rsid w:val="00EA22D0"/>
    <w:rsid w:val="00EB24FB"/>
    <w:rsid w:val="00EB44F9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8AC"/>
  <w15:chartTrackingRefBased/>
  <w15:docId w15:val="{8F35361D-CCBB-40D7-AC4E-C8ACDEB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57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3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663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Berdinazarov</dc:creator>
  <cp:keywords/>
  <dc:description/>
  <cp:lastModifiedBy>User</cp:lastModifiedBy>
  <cp:revision>20</cp:revision>
  <dcterms:created xsi:type="dcterms:W3CDTF">2019-10-14T04:40:00Z</dcterms:created>
  <dcterms:modified xsi:type="dcterms:W3CDTF">2019-10-16T06:25:00Z</dcterms:modified>
</cp:coreProperties>
</file>